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CDF87">
      <w:pPr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德兴市国有资产经营有限责任公司10处资产租赁权拍卖成交明细</w:t>
      </w:r>
      <w:bookmarkEnd w:id="0"/>
    </w:p>
    <w:tbl>
      <w:tblPr>
        <w:tblStyle w:val="2"/>
        <w:tblW w:w="86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3"/>
        <w:gridCol w:w="3283"/>
        <w:gridCol w:w="1135"/>
        <w:gridCol w:w="1132"/>
        <w:gridCol w:w="1155"/>
      </w:tblGrid>
      <w:tr w14:paraId="207C0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486ED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Verdana" w:hAnsi="Verdana" w:cs="宋体"/>
                <w:b/>
                <w:bCs w:val="0"/>
                <w:color w:val="222222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Verdana" w:hAnsi="Verdana" w:eastAsia="宋体" w:cs="宋体"/>
                <w:b/>
                <w:bCs w:val="0"/>
                <w:color w:val="222222"/>
                <w:kern w:val="0"/>
                <w:sz w:val="18"/>
                <w:szCs w:val="18"/>
                <w:lang w:val="en-US" w:eastAsia="zh-CN" w:bidi="ar"/>
              </w:rPr>
              <w:t>项目序号</w:t>
            </w:r>
          </w:p>
        </w:tc>
        <w:tc>
          <w:tcPr>
            <w:tcW w:w="3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2402C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宋体"/>
                <w:b/>
                <w:bCs w:val="0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Verdana" w:hAnsi="Verdana" w:eastAsia="宋体" w:cs="宋体"/>
                <w:b/>
                <w:bCs w:val="0"/>
                <w:kern w:val="0"/>
                <w:sz w:val="18"/>
                <w:szCs w:val="18"/>
                <w:lang w:val="en-US" w:eastAsia="zh-CN" w:bidi="ar"/>
              </w:rPr>
              <w:t>项目名称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3C116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宋体"/>
                <w:b/>
                <w:bCs w:val="0"/>
                <w:color w:val="222222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Verdana" w:hAnsi="Verdana" w:eastAsia="宋体" w:cs="宋体"/>
                <w:b/>
                <w:bCs w:val="0"/>
                <w:color w:val="222222"/>
                <w:kern w:val="0"/>
                <w:sz w:val="18"/>
                <w:szCs w:val="18"/>
                <w:lang w:val="en-US" w:eastAsia="zh-CN" w:bidi="ar"/>
              </w:rPr>
              <w:t>挂牌总租金（万元）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52E54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宋体"/>
                <w:b/>
                <w:bCs w:val="0"/>
                <w:color w:val="222222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Verdana" w:hAnsi="Verdana" w:eastAsia="宋体" w:cs="宋体"/>
                <w:b/>
                <w:bCs w:val="0"/>
                <w:color w:val="222222"/>
                <w:kern w:val="0"/>
                <w:sz w:val="18"/>
                <w:szCs w:val="18"/>
                <w:lang w:val="en-US" w:eastAsia="zh-CN" w:bidi="ar"/>
              </w:rPr>
              <w:t>评估总租金（万元）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/>
            <w:vAlign w:val="center"/>
          </w:tcPr>
          <w:p w14:paraId="0CF9E9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Verdana" w:hAnsi="Verdana" w:cs="宋体"/>
                <w:b/>
                <w:bCs w:val="0"/>
                <w:color w:val="222222"/>
                <w:kern w:val="0"/>
                <w:sz w:val="18"/>
                <w:szCs w:val="18"/>
                <w:lang w:val="en-US"/>
              </w:rPr>
            </w:pPr>
            <w:r>
              <w:rPr>
                <w:rFonts w:hint="eastAsia" w:ascii="Verdana" w:hAnsi="Verdana" w:eastAsia="宋体" w:cs="宋体"/>
                <w:b/>
                <w:bCs w:val="0"/>
                <w:color w:val="222222"/>
                <w:kern w:val="0"/>
                <w:sz w:val="18"/>
                <w:szCs w:val="18"/>
                <w:lang w:val="en-US" w:eastAsia="zh-CN" w:bidi="ar"/>
              </w:rPr>
              <w:t>成交总租金（万元）</w:t>
            </w:r>
          </w:p>
        </w:tc>
      </w:tr>
      <w:tr w14:paraId="7F6A8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0EE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SW36118120268004304</w:t>
            </w:r>
          </w:p>
        </w:tc>
        <w:tc>
          <w:tcPr>
            <w:tcW w:w="3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D90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商贸中心5栋95号3年租赁权拍卖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0B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3.2072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ED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3.2027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E7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3.2072</w:t>
            </w:r>
          </w:p>
        </w:tc>
      </w:tr>
      <w:tr w14:paraId="552CF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6FC7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SW36118120268004305</w:t>
            </w:r>
          </w:p>
        </w:tc>
        <w:tc>
          <w:tcPr>
            <w:tcW w:w="3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4CF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商贸中心8栋122号3年租赁权拍卖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1D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2.8448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83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2.8352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6F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2.8448</w:t>
            </w:r>
          </w:p>
        </w:tc>
      </w:tr>
      <w:tr w14:paraId="5E5DB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16C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SW36118120268004306</w:t>
            </w:r>
          </w:p>
        </w:tc>
        <w:tc>
          <w:tcPr>
            <w:tcW w:w="3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B3ED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商贸中心8栋140号3年租赁权拍卖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02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2.8448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B2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2.8352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17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2.8448</w:t>
            </w:r>
          </w:p>
        </w:tc>
      </w:tr>
      <w:tr w14:paraId="545F8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392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SW36118120268004307</w:t>
            </w:r>
          </w:p>
        </w:tc>
        <w:tc>
          <w:tcPr>
            <w:tcW w:w="3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0FC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商贸中心9栋151号3年租赁权拍卖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09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3.2072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DC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3.2027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06A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3.2072</w:t>
            </w:r>
          </w:p>
        </w:tc>
      </w:tr>
      <w:tr w14:paraId="09417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215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SW36118120268004309</w:t>
            </w:r>
          </w:p>
        </w:tc>
        <w:tc>
          <w:tcPr>
            <w:tcW w:w="3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B5CE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商贸中心9栋172号3年租赁权拍卖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1C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3.2072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C9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3.2027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2D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3.2072</w:t>
            </w:r>
          </w:p>
        </w:tc>
      </w:tr>
      <w:tr w14:paraId="1EF35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1C9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SW36118120268004310</w:t>
            </w:r>
          </w:p>
        </w:tc>
        <w:tc>
          <w:tcPr>
            <w:tcW w:w="3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6383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商贸中心10栋177号3年租赁权拍卖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68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2.8448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D6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2.8352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F6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2.8448</w:t>
            </w:r>
          </w:p>
        </w:tc>
      </w:tr>
      <w:tr w14:paraId="2FAE9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80B0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SW36118120268004311</w:t>
            </w:r>
          </w:p>
        </w:tc>
        <w:tc>
          <w:tcPr>
            <w:tcW w:w="3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A167C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商贸中心12栋214号3年租赁权拍卖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D1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2.8448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1C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2.8352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5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2.8448</w:t>
            </w:r>
          </w:p>
        </w:tc>
      </w:tr>
      <w:tr w14:paraId="3FD3E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7DAD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合计</w:t>
            </w:r>
          </w:p>
        </w:tc>
        <w:tc>
          <w:tcPr>
            <w:tcW w:w="32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7BB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81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21.0008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8C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20.9489</w:t>
            </w:r>
          </w:p>
        </w:tc>
        <w:tc>
          <w:tcPr>
            <w:tcW w:w="11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04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21.0008</w:t>
            </w:r>
          </w:p>
        </w:tc>
      </w:tr>
    </w:tbl>
    <w:p w14:paraId="0593D52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EE4FA5"/>
    <w:rsid w:val="71EE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2026-10-13T08:46:00Z</dcterms:created>
  <dc:creator>叶恒超</dc:creator>
  <cp:lastModifiedBy>叶恒超</cp:lastModifiedBy>
  <dcterms:modified xsi:type="dcterms:W3CDTF">2026-10-13T08:46:38Z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2A2961EECC9448C8982EDC49E89C92E5_11</vt:lpwstr>
  </property>
  <property fmtid="{D5CDD505-2E9C-101B-9397-08002B2CF9AE}" pid="4" name="KSOTemplateDocerSaveRecord">
    <vt:lpwstr>eyJoZGlkIjoiNGY0YTY4ZDg2MDU5Yzc4Y2E4NWU2MjE4NzdiM2M2ODkiLCJ1c2VySWQiOiI0NDcwOTg5MjIifQ==</vt:lpwstr>
  </property>
</Properties>
</file>